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CF9ABD3" w14:textId="77777777" w:rsidR="00234E7D" w:rsidRDefault="00234E7D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7CB18515" w14:textId="3CBDCF64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9B28E6">
        <w:rPr>
          <w:rFonts w:asciiTheme="minorHAnsi" w:hAnsiTheme="minorHAnsi" w:cstheme="minorHAnsi"/>
        </w:rPr>
        <w:t>04</w:t>
      </w:r>
      <w:r w:rsidR="00DE5BEF" w:rsidRPr="008E3242">
        <w:rPr>
          <w:rFonts w:asciiTheme="minorHAnsi" w:hAnsiTheme="minorHAnsi" w:cstheme="minorHAnsi"/>
        </w:rPr>
        <w:t>»</w:t>
      </w:r>
      <w:r w:rsidR="009B28E6">
        <w:rPr>
          <w:rFonts w:asciiTheme="minorHAnsi" w:hAnsiTheme="minorHAnsi" w:cstheme="minorHAnsi"/>
        </w:rPr>
        <w:t xml:space="preserve"> марта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</w:t>
      </w:r>
      <w:r w:rsidR="008C7F6D">
        <w:rPr>
          <w:rFonts w:asciiTheme="minorHAnsi" w:hAnsiTheme="minorHAnsi" w:cstheme="minorHAnsi"/>
        </w:rPr>
        <w:t xml:space="preserve">         </w:t>
      </w:r>
      <w:r w:rsidR="009B28E6">
        <w:rPr>
          <w:rFonts w:asciiTheme="minorHAnsi" w:hAnsiTheme="minorHAnsi" w:cstheme="minorHAnsi"/>
        </w:rPr>
        <w:t xml:space="preserve">  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9B28E6">
        <w:rPr>
          <w:rFonts w:asciiTheme="minorHAnsi" w:hAnsiTheme="minorHAnsi" w:cstheme="minorHAnsi"/>
        </w:rPr>
        <w:t>15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0491F152" w14:textId="77777777" w:rsidR="00234E7D" w:rsidRPr="00234E7D" w:rsidRDefault="00234E7D" w:rsidP="00234E7D">
      <w:pPr>
        <w:suppressAutoHyphens/>
        <w:autoSpaceDE w:val="0"/>
        <w:spacing w:line="276" w:lineRule="auto"/>
        <w:jc w:val="center"/>
        <w:rPr>
          <w:rFonts w:ascii="Arial" w:hAnsi="Arial" w:cs="Arial"/>
        </w:rPr>
      </w:pPr>
      <w:r w:rsidRPr="00234E7D">
        <w:rPr>
          <w:rFonts w:ascii="Arial" w:hAnsi="Arial" w:cs="Arial"/>
          <w:b/>
          <w:bCs/>
        </w:rPr>
        <w:t xml:space="preserve">Об утверждении Положения о порядке передачи в безвозмездное пользование имущества, находящегося в муниципальной собственности городского округа Долгопрудный Московской области    </w:t>
      </w:r>
    </w:p>
    <w:p w14:paraId="6DE37AD4" w14:textId="77777777" w:rsidR="00234E7D" w:rsidRPr="00234E7D" w:rsidRDefault="00234E7D" w:rsidP="00234E7D">
      <w:pPr>
        <w:suppressAutoHyphens/>
        <w:autoSpaceDE w:val="0"/>
        <w:jc w:val="center"/>
        <w:rPr>
          <w:rFonts w:ascii="Arial" w:hAnsi="Arial" w:cs="Arial"/>
        </w:rPr>
      </w:pPr>
    </w:p>
    <w:p w14:paraId="4AEBFF04" w14:textId="77777777" w:rsidR="00234E7D" w:rsidRPr="00234E7D" w:rsidRDefault="00234E7D" w:rsidP="00234E7D">
      <w:pPr>
        <w:suppressAutoHyphens/>
        <w:autoSpaceDE w:val="0"/>
        <w:spacing w:line="360" w:lineRule="auto"/>
        <w:ind w:firstLine="540"/>
        <w:jc w:val="both"/>
        <w:rPr>
          <w:rFonts w:ascii="Arial" w:hAnsi="Arial" w:cs="Arial"/>
          <w:sz w:val="16"/>
          <w:szCs w:val="16"/>
        </w:rPr>
      </w:pPr>
      <w:r w:rsidRPr="00234E7D">
        <w:rPr>
          <w:rFonts w:ascii="Arial" w:hAnsi="Arial" w:cs="Arial"/>
        </w:rPr>
        <w:t xml:space="preserve">В соответствии с Гражданским </w:t>
      </w:r>
      <w:hyperlink r:id="rId8" w:history="1">
        <w:r w:rsidRPr="00234E7D">
          <w:rPr>
            <w:rFonts w:ascii="Arial" w:hAnsi="Arial" w:cs="Arial"/>
            <w:color w:val="000000"/>
          </w:rPr>
          <w:t>кодексом</w:t>
        </w:r>
      </w:hyperlink>
      <w:r w:rsidRPr="00234E7D">
        <w:rPr>
          <w:rFonts w:ascii="Arial" w:hAnsi="Arial" w:cs="Arial"/>
        </w:rPr>
        <w:t xml:space="preserve"> Российской Федерации, Федеральным </w:t>
      </w:r>
      <w:hyperlink r:id="rId9" w:history="1">
        <w:r w:rsidRPr="00234E7D">
          <w:rPr>
            <w:rFonts w:ascii="Arial" w:hAnsi="Arial" w:cs="Arial"/>
            <w:color w:val="000000"/>
          </w:rPr>
          <w:t>законом</w:t>
        </w:r>
      </w:hyperlink>
      <w:r w:rsidRPr="00234E7D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 на основании </w:t>
      </w:r>
      <w:hyperlink r:id="rId10" w:history="1">
        <w:r w:rsidRPr="00234E7D">
          <w:rPr>
            <w:rFonts w:ascii="Arial" w:hAnsi="Arial" w:cs="Arial"/>
            <w:color w:val="000000"/>
          </w:rPr>
          <w:t>Устава</w:t>
        </w:r>
      </w:hyperlink>
      <w:r w:rsidRPr="00234E7D">
        <w:rPr>
          <w:rFonts w:ascii="Arial" w:hAnsi="Arial" w:cs="Arial"/>
        </w:rPr>
        <w:t xml:space="preserve"> городского округа  Долгопрудный Московской области, Совет депутатов городского округа Долгопрудный Московской области </w:t>
      </w:r>
    </w:p>
    <w:p w14:paraId="5AA31AC9" w14:textId="77777777" w:rsidR="00234E7D" w:rsidRPr="00234E7D" w:rsidRDefault="00234E7D" w:rsidP="00234E7D">
      <w:pPr>
        <w:suppressAutoHyphens/>
        <w:autoSpaceDE w:val="0"/>
        <w:spacing w:line="36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14:paraId="3E478529" w14:textId="77777777" w:rsidR="00234E7D" w:rsidRPr="00234E7D" w:rsidRDefault="00234E7D" w:rsidP="00234E7D">
      <w:pPr>
        <w:suppressAutoHyphens/>
        <w:autoSpaceDE w:val="0"/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</w:rPr>
      </w:pPr>
      <w:r w:rsidRPr="00234E7D">
        <w:rPr>
          <w:rFonts w:ascii="Arial" w:hAnsi="Arial" w:cs="Arial"/>
          <w:b/>
          <w:sz w:val="28"/>
          <w:szCs w:val="28"/>
        </w:rPr>
        <w:t xml:space="preserve">Р Е Ш И Л: </w:t>
      </w:r>
    </w:p>
    <w:p w14:paraId="58CC3E33" w14:textId="77777777" w:rsidR="00234E7D" w:rsidRPr="00234E7D" w:rsidRDefault="00234E7D" w:rsidP="00234E7D">
      <w:pPr>
        <w:suppressAutoHyphens/>
        <w:autoSpaceDE w:val="0"/>
        <w:spacing w:line="360" w:lineRule="auto"/>
        <w:ind w:firstLine="540"/>
        <w:jc w:val="center"/>
        <w:rPr>
          <w:rFonts w:ascii="Arial" w:hAnsi="Arial" w:cs="Arial"/>
          <w:b/>
          <w:sz w:val="16"/>
          <w:szCs w:val="16"/>
        </w:rPr>
      </w:pPr>
    </w:p>
    <w:p w14:paraId="2E7B0F3B" w14:textId="77777777" w:rsidR="00234E7D" w:rsidRPr="00234E7D" w:rsidRDefault="00234E7D" w:rsidP="00234E7D">
      <w:pPr>
        <w:tabs>
          <w:tab w:val="left" w:pos="709"/>
        </w:tabs>
        <w:suppressAutoHyphens/>
        <w:autoSpaceDE w:val="0"/>
        <w:spacing w:line="360" w:lineRule="auto"/>
        <w:jc w:val="both"/>
        <w:rPr>
          <w:rFonts w:ascii="Arial" w:hAnsi="Arial" w:cs="Arial"/>
        </w:rPr>
      </w:pPr>
      <w:r w:rsidRPr="00234E7D">
        <w:rPr>
          <w:rFonts w:ascii="Arial" w:hAnsi="Arial" w:cs="Arial"/>
        </w:rPr>
        <w:tab/>
        <w:t xml:space="preserve">1. Утвердить прилагаемое </w:t>
      </w:r>
      <w:hyperlink w:anchor="Par30" w:history="1">
        <w:r w:rsidRPr="00234E7D">
          <w:rPr>
            <w:rFonts w:ascii="Arial" w:hAnsi="Arial" w:cs="Arial"/>
            <w:color w:val="000000"/>
          </w:rPr>
          <w:t>Положение</w:t>
        </w:r>
      </w:hyperlink>
      <w:r w:rsidRPr="00234E7D">
        <w:rPr>
          <w:rFonts w:ascii="Arial" w:hAnsi="Arial" w:cs="Arial"/>
        </w:rPr>
        <w:t xml:space="preserve"> о порядке передачи в безвозмездное пользование имущества, находящегося в муниципальной собственности  городского округа Долгопрудный Московской области.</w:t>
      </w:r>
    </w:p>
    <w:p w14:paraId="42042911" w14:textId="77777777" w:rsidR="00234E7D" w:rsidRPr="00234E7D" w:rsidRDefault="00234E7D" w:rsidP="00234E7D">
      <w:pPr>
        <w:tabs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234E7D">
        <w:rPr>
          <w:rFonts w:ascii="Arial" w:hAnsi="Arial" w:cs="Arial"/>
        </w:rPr>
        <w:tab/>
        <w:t>2. Признать утратившим силу решение Совета депутатов города Долгопрудного от 20.10.2016 № 62-нр «</w:t>
      </w:r>
      <w:r w:rsidRPr="00234E7D">
        <w:rPr>
          <w:rFonts w:ascii="Arial" w:hAnsi="Arial" w:cs="Arial"/>
          <w:bCs/>
        </w:rPr>
        <w:t>Об утверждении Положения о порядке передачи в безвозмездное пользование объектов недвижимости, находящихся в муниципальной собственности городского округа Долгопрудный Московской области</w:t>
      </w:r>
      <w:r w:rsidRPr="00234E7D">
        <w:rPr>
          <w:rFonts w:ascii="Arial" w:hAnsi="Arial" w:cs="Arial"/>
        </w:rPr>
        <w:t>».</w:t>
      </w:r>
    </w:p>
    <w:p w14:paraId="34A85AD3" w14:textId="77777777" w:rsidR="00234E7D" w:rsidRPr="00234E7D" w:rsidRDefault="00234E7D" w:rsidP="00234E7D">
      <w:pPr>
        <w:tabs>
          <w:tab w:val="left" w:pos="709"/>
          <w:tab w:val="left" w:pos="4140"/>
        </w:tabs>
        <w:suppressAutoHyphens/>
        <w:spacing w:line="360" w:lineRule="auto"/>
        <w:jc w:val="both"/>
        <w:rPr>
          <w:rFonts w:ascii="Arial" w:hAnsi="Arial" w:cs="Arial"/>
        </w:rPr>
      </w:pPr>
      <w:r w:rsidRPr="00234E7D">
        <w:rPr>
          <w:rFonts w:ascii="Arial" w:hAnsi="Arial" w:cs="Arial"/>
        </w:rPr>
        <w:lastRenderedPageBreak/>
        <w:tab/>
        <w:t>3. Опубликовать   настоящее   решение     в     официальном  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39B12ED7" w14:textId="77777777" w:rsidR="00234E7D" w:rsidRPr="00234E7D" w:rsidRDefault="00234E7D" w:rsidP="00234E7D">
      <w:pPr>
        <w:widowControl w:val="0"/>
        <w:tabs>
          <w:tab w:val="left" w:pos="7655"/>
        </w:tabs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1"/>
        </w:rPr>
      </w:pPr>
      <w:r w:rsidRPr="00234E7D">
        <w:rPr>
          <w:rFonts w:ascii="Arial" w:hAnsi="Arial" w:cs="Arial"/>
        </w:rPr>
        <w:t>4. </w:t>
      </w:r>
      <w:r w:rsidRPr="00234E7D">
        <w:rPr>
          <w:rFonts w:ascii="Arial" w:hAnsi="Arial" w:cs="Arial"/>
          <w:kern w:val="1"/>
        </w:rPr>
        <w:t>Настоящее решение вступает в силу со дня официального опубликования в официальном печатном средстве массовой информации городского округа Долгопрудный «Вестник «Долгопрудный» и распространяет свое действие на правоотношения, возникшие с 12 мая 2023 года.</w:t>
      </w:r>
    </w:p>
    <w:p w14:paraId="5D5EADF1" w14:textId="77777777" w:rsidR="00234E7D" w:rsidRPr="00234E7D" w:rsidRDefault="00234E7D" w:rsidP="00234E7D">
      <w:pPr>
        <w:widowControl w:val="0"/>
        <w:tabs>
          <w:tab w:val="left" w:pos="709"/>
        </w:tabs>
        <w:suppressAutoHyphens/>
        <w:autoSpaceDE w:val="0"/>
        <w:spacing w:line="360" w:lineRule="auto"/>
        <w:jc w:val="both"/>
        <w:rPr>
          <w:color w:val="000000"/>
        </w:rPr>
      </w:pPr>
    </w:p>
    <w:p w14:paraId="66E1E6DD" w14:textId="77777777" w:rsidR="00904BA8" w:rsidRP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13B48D7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9B28E6">
        <w:rPr>
          <w:rFonts w:asciiTheme="minorHAnsi" w:hAnsiTheme="minorHAnsi" w:cstheme="minorHAnsi"/>
        </w:rPr>
        <w:t>04</w:t>
      </w:r>
      <w:r w:rsidRPr="00344053">
        <w:rPr>
          <w:rFonts w:asciiTheme="minorHAnsi" w:hAnsiTheme="minorHAnsi" w:cstheme="minorHAnsi"/>
        </w:rPr>
        <w:t>»</w:t>
      </w:r>
      <w:r w:rsidR="009B28E6">
        <w:rPr>
          <w:rFonts w:asciiTheme="minorHAnsi" w:hAnsiTheme="minorHAnsi" w:cstheme="minorHAnsi"/>
        </w:rPr>
        <w:t xml:space="preserve"> марта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061A487" w14:textId="77777777" w:rsidR="001C3EC7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4656564D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39A242" w14:textId="77777777" w:rsidR="001C3EC7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4E559ADE" w:rsidR="00161CCB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</w:t>
      </w:r>
      <w:r w:rsidR="00234E7D">
        <w:rPr>
          <w:rFonts w:asciiTheme="minorHAnsi" w:hAnsiTheme="minorHAnsi" w:cstheme="minorHAnsi"/>
          <w:sz w:val="22"/>
        </w:rPr>
        <w:t>8 февраля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93F2" w14:textId="77777777" w:rsidR="0086372F" w:rsidRDefault="0086372F">
      <w:r>
        <w:separator/>
      </w:r>
    </w:p>
  </w:endnote>
  <w:endnote w:type="continuationSeparator" w:id="0">
    <w:p w14:paraId="7AD6F85C" w14:textId="77777777" w:rsidR="0086372F" w:rsidRDefault="0086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641A5" w14:textId="77777777" w:rsidR="0086372F" w:rsidRDefault="0086372F">
      <w:r>
        <w:separator/>
      </w:r>
    </w:p>
  </w:footnote>
  <w:footnote w:type="continuationSeparator" w:id="0">
    <w:p w14:paraId="357561B3" w14:textId="77777777" w:rsidR="0086372F" w:rsidRDefault="0086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164AD"/>
    <w:rsid w:val="00083349"/>
    <w:rsid w:val="00095789"/>
    <w:rsid w:val="000E75B0"/>
    <w:rsid w:val="00161C9F"/>
    <w:rsid w:val="00161CCB"/>
    <w:rsid w:val="0017457F"/>
    <w:rsid w:val="00191225"/>
    <w:rsid w:val="00191F6A"/>
    <w:rsid w:val="001B2012"/>
    <w:rsid w:val="001C3EC7"/>
    <w:rsid w:val="001F4C10"/>
    <w:rsid w:val="00234E7D"/>
    <w:rsid w:val="002A5C1F"/>
    <w:rsid w:val="002E676A"/>
    <w:rsid w:val="00344053"/>
    <w:rsid w:val="00374FD4"/>
    <w:rsid w:val="003E527F"/>
    <w:rsid w:val="00430023"/>
    <w:rsid w:val="00493C97"/>
    <w:rsid w:val="004D063A"/>
    <w:rsid w:val="00501C62"/>
    <w:rsid w:val="005A7B11"/>
    <w:rsid w:val="005E7B7A"/>
    <w:rsid w:val="00763768"/>
    <w:rsid w:val="007B6A34"/>
    <w:rsid w:val="007F0E98"/>
    <w:rsid w:val="00821489"/>
    <w:rsid w:val="0086372F"/>
    <w:rsid w:val="008B438E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B28E6"/>
    <w:rsid w:val="009E0E70"/>
    <w:rsid w:val="00A77048"/>
    <w:rsid w:val="00AD5920"/>
    <w:rsid w:val="00AE6801"/>
    <w:rsid w:val="00BB3C0B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E713AB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4E30875457AF3DBFD80DA81AC066671E8AA6A55FF473D96AB08BA03331DD20A00D7AEA640F91E5W3a6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D4E30875457AF3DBFD80CA60FC066671C87A2A758FF2ED362E987A2W3a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4E30875457AF3DBFD80DA81AC066671E8BA4A658FD73D96AB08BA03331DD20A00D7AEA640E91E1W3a7O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2024-02-28T11:02:00Z</cp:lastPrinted>
  <dcterms:created xsi:type="dcterms:W3CDTF">2024-02-28T11:03:00Z</dcterms:created>
  <dcterms:modified xsi:type="dcterms:W3CDTF">2024-03-06T07:07:00Z</dcterms:modified>
  <cp:version>1048576</cp:version>
</cp:coreProperties>
</file>